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9E6BA" w14:textId="77777777" w:rsidR="00197314" w:rsidRPr="00521B69" w:rsidRDefault="00000000">
      <w:pPr>
        <w:pStyle w:val="berschrift1"/>
        <w:rPr>
          <w:lang w:val="es-ES"/>
        </w:rPr>
      </w:pPr>
      <w:r>
        <w:rPr>
          <w:bCs/>
          <w:lang w:val="es-ES"/>
        </w:rPr>
        <w:t>Bastidor superpuesto GDD</w:t>
      </w:r>
    </w:p>
    <w:p w14:paraId="75E5587D" w14:textId="77777777" w:rsidR="00197314" w:rsidRPr="00521B69" w:rsidRDefault="00197314">
      <w:pPr>
        <w:tabs>
          <w:tab w:val="left" w:pos="2552"/>
        </w:tabs>
        <w:rPr>
          <w:lang w:val="es-ES"/>
        </w:rPr>
      </w:pPr>
    </w:p>
    <w:p w14:paraId="7A80BB67" w14:textId="77777777" w:rsidR="00197314" w:rsidRPr="00521B69" w:rsidRDefault="00197314">
      <w:pPr>
        <w:pStyle w:val="Kopfzeile"/>
        <w:tabs>
          <w:tab w:val="clear" w:pos="4536"/>
          <w:tab w:val="clear" w:pos="9072"/>
          <w:tab w:val="left" w:pos="2552"/>
        </w:tabs>
        <w:rPr>
          <w:lang w:val="es-ES"/>
        </w:rPr>
      </w:pPr>
    </w:p>
    <w:p w14:paraId="37A25255" w14:textId="77777777" w:rsidR="00197314" w:rsidRPr="00521B69" w:rsidRDefault="00000000">
      <w:pPr>
        <w:tabs>
          <w:tab w:val="left" w:pos="1701"/>
        </w:tabs>
        <w:ind w:left="283" w:hanging="283"/>
        <w:rPr>
          <w:b/>
          <w:lang w:val="es-ES"/>
        </w:rPr>
      </w:pPr>
      <w:r>
        <w:rPr>
          <w:b/>
          <w:bCs/>
          <w:lang w:val="es-ES"/>
        </w:rPr>
        <w:t>Dimensiones</w:t>
      </w:r>
    </w:p>
    <w:p w14:paraId="693D60B7" w14:textId="77777777" w:rsidR="00197314" w:rsidRPr="00521B69" w:rsidRDefault="00197314">
      <w:pPr>
        <w:tabs>
          <w:tab w:val="left" w:pos="2552"/>
        </w:tabs>
        <w:rPr>
          <w:lang w:val="es-ES"/>
        </w:rPr>
      </w:pPr>
    </w:p>
    <w:p w14:paraId="72B44483" w14:textId="77777777" w:rsidR="00197314" w:rsidRPr="00521B69" w:rsidRDefault="00000000">
      <w:pPr>
        <w:tabs>
          <w:tab w:val="left" w:pos="1701"/>
        </w:tabs>
        <w:ind w:left="283" w:hanging="283"/>
        <w:rPr>
          <w:lang w:val="es-ES"/>
        </w:rPr>
      </w:pPr>
      <w:r>
        <w:rPr>
          <w:lang w:val="es-ES"/>
        </w:rPr>
        <w:t>Longitud: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 xml:space="preserve"> 963 mm</w:t>
      </w:r>
    </w:p>
    <w:p w14:paraId="08B55559" w14:textId="77777777" w:rsidR="00197314" w:rsidRPr="00521B69" w:rsidRDefault="00000000">
      <w:pPr>
        <w:tabs>
          <w:tab w:val="left" w:pos="2552"/>
        </w:tabs>
        <w:rPr>
          <w:lang w:val="es-ES"/>
        </w:rPr>
      </w:pPr>
      <w:r>
        <w:rPr>
          <w:lang w:val="es-ES"/>
        </w:rPr>
        <w:t>Ancho: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 xml:space="preserve"> 496 mm</w:t>
      </w:r>
    </w:p>
    <w:p w14:paraId="2F97DF45" w14:textId="77777777" w:rsidR="00197314" w:rsidRPr="00521B69" w:rsidRDefault="00000000">
      <w:pPr>
        <w:tabs>
          <w:tab w:val="left" w:pos="2552"/>
        </w:tabs>
        <w:rPr>
          <w:lang w:val="es-ES"/>
        </w:rPr>
      </w:pPr>
      <w:r>
        <w:rPr>
          <w:lang w:val="es-ES"/>
        </w:rPr>
        <w:t>Altura: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 xml:space="preserve"> 231 mm</w:t>
      </w:r>
    </w:p>
    <w:p w14:paraId="705D2CC9" w14:textId="77777777" w:rsidR="00197314" w:rsidRPr="00521B69" w:rsidRDefault="00197314">
      <w:pPr>
        <w:tabs>
          <w:tab w:val="left" w:pos="2552"/>
        </w:tabs>
        <w:rPr>
          <w:lang w:val="es-ES"/>
        </w:rPr>
      </w:pPr>
    </w:p>
    <w:p w14:paraId="418C093D" w14:textId="77777777" w:rsidR="00A11CEB" w:rsidRPr="00521B69" w:rsidRDefault="00A11CEB">
      <w:pPr>
        <w:tabs>
          <w:tab w:val="left" w:pos="2552"/>
        </w:tabs>
        <w:rPr>
          <w:lang w:val="es-ES"/>
        </w:rPr>
      </w:pPr>
    </w:p>
    <w:p w14:paraId="344B4A7E" w14:textId="77777777" w:rsidR="00197314" w:rsidRPr="00521B69" w:rsidRDefault="00000000">
      <w:pPr>
        <w:tabs>
          <w:tab w:val="left" w:pos="1701"/>
        </w:tabs>
        <w:rPr>
          <w:b/>
          <w:lang w:val="es-ES"/>
        </w:rPr>
      </w:pPr>
      <w:r>
        <w:rPr>
          <w:b/>
          <w:bCs/>
          <w:lang w:val="es-ES"/>
        </w:rPr>
        <w:t>Modelo</w:t>
      </w:r>
    </w:p>
    <w:p w14:paraId="47759BBD" w14:textId="77777777" w:rsidR="00197314" w:rsidRPr="00521B69" w:rsidRDefault="00197314">
      <w:pPr>
        <w:pStyle w:val="Kopfzeile"/>
        <w:tabs>
          <w:tab w:val="clear" w:pos="4536"/>
          <w:tab w:val="clear" w:pos="9072"/>
          <w:tab w:val="left" w:pos="2552"/>
        </w:tabs>
        <w:rPr>
          <w:lang w:val="es-ES"/>
        </w:rPr>
      </w:pPr>
    </w:p>
    <w:p w14:paraId="05E484F2" w14:textId="77777777" w:rsidR="00A110AF" w:rsidRPr="00521B69" w:rsidRDefault="00A110AF">
      <w:pPr>
        <w:pStyle w:val="Textkrper"/>
        <w:jc w:val="left"/>
        <w:rPr>
          <w:color w:val="auto"/>
          <w:lang w:val="es-ES"/>
        </w:rPr>
      </w:pPr>
    </w:p>
    <w:p w14:paraId="2ACCDEE1" w14:textId="77777777" w:rsidR="00E439E4" w:rsidRPr="00521B69" w:rsidRDefault="00000000" w:rsidP="00E439E4">
      <w:pPr>
        <w:pStyle w:val="Textkrper"/>
        <w:jc w:val="left"/>
        <w:rPr>
          <w:color w:val="auto"/>
          <w:lang w:val="es-ES"/>
        </w:rPr>
      </w:pPr>
      <w:r>
        <w:rPr>
          <w:color w:val="auto"/>
          <w:lang w:val="es-ES"/>
        </w:rPr>
        <w:t>El bastidor superpuesto GDD sirve para un correcto alojamiento, secado, transporte y puesta a disposición de tapas Gastronorm con junta hermética. Está fabricado completamente en acero inoxidable 18/10, material 1.4301. El bastidor superpuesto se compone de una plataforma bordeada y barras de tubo soldadas. Entre las barras individuales pueden insertarse tapas Gastronorm de formato GN 1/1, GN 1/2, GN 1/3 y GN 2/3. Gracias al modelo especial de los bordes, el bastidor es ideal para colocarse sobre estantes del carro de servicio 10x6.</w:t>
      </w:r>
    </w:p>
    <w:p w14:paraId="108F229A" w14:textId="77777777" w:rsidR="00CC454F" w:rsidRPr="00521B69" w:rsidRDefault="00CC454F" w:rsidP="00E439E4">
      <w:pPr>
        <w:pStyle w:val="Textkrper"/>
        <w:jc w:val="left"/>
        <w:rPr>
          <w:lang w:val="es-ES"/>
        </w:rPr>
      </w:pPr>
    </w:p>
    <w:p w14:paraId="5E2F1EA6" w14:textId="77777777" w:rsidR="008E28D2" w:rsidRPr="00521B69" w:rsidRDefault="008E28D2">
      <w:pPr>
        <w:pStyle w:val="Textkrper"/>
        <w:jc w:val="left"/>
        <w:rPr>
          <w:color w:val="auto"/>
          <w:lang w:val="es-ES"/>
        </w:rPr>
      </w:pPr>
    </w:p>
    <w:p w14:paraId="50B7A2B1" w14:textId="77777777" w:rsidR="00A110AF" w:rsidRDefault="00000000" w:rsidP="00A110AF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s-ES"/>
        </w:rPr>
        <w:t>Accesorios/opciones</w:t>
      </w:r>
    </w:p>
    <w:p w14:paraId="2FE938B8" w14:textId="77777777" w:rsidR="00A110AF" w:rsidRDefault="00A110AF">
      <w:pPr>
        <w:pStyle w:val="Textkrper"/>
        <w:jc w:val="left"/>
        <w:rPr>
          <w:color w:val="auto"/>
        </w:rPr>
      </w:pPr>
    </w:p>
    <w:p w14:paraId="2131AB36" w14:textId="77777777" w:rsidR="00A110AF" w:rsidRPr="00521B69" w:rsidRDefault="00000000" w:rsidP="00A110AF">
      <w:pPr>
        <w:pStyle w:val="berschrift1"/>
        <w:numPr>
          <w:ilvl w:val="0"/>
          <w:numId w:val="27"/>
        </w:numPr>
        <w:tabs>
          <w:tab w:val="clear" w:pos="2552"/>
        </w:tabs>
        <w:ind w:left="284" w:hanging="284"/>
        <w:rPr>
          <w:b w:val="0"/>
          <w:sz w:val="24"/>
          <w:szCs w:val="24"/>
          <w:u w:val="none"/>
          <w:lang w:val="es-ES"/>
        </w:rPr>
      </w:pPr>
      <w:r>
        <w:rPr>
          <w:b w:val="0"/>
          <w:sz w:val="24"/>
          <w:szCs w:val="24"/>
          <w:u w:val="none"/>
          <w:lang w:val="es-ES"/>
        </w:rPr>
        <w:t>Carro de servicio SW 10x6-3 BASIC GDD (n.° ref. 574 166)</w:t>
      </w:r>
    </w:p>
    <w:p w14:paraId="0981EB38" w14:textId="77777777" w:rsidR="00A110AF" w:rsidRPr="00521B69" w:rsidRDefault="00A110AF">
      <w:pPr>
        <w:pStyle w:val="Textkrper"/>
        <w:jc w:val="left"/>
        <w:rPr>
          <w:color w:val="auto"/>
          <w:lang w:val="es-ES"/>
        </w:rPr>
      </w:pPr>
    </w:p>
    <w:p w14:paraId="58298A73" w14:textId="77777777" w:rsidR="0078321E" w:rsidRPr="00521B69" w:rsidRDefault="0078321E">
      <w:pPr>
        <w:tabs>
          <w:tab w:val="left" w:pos="2552"/>
          <w:tab w:val="left" w:pos="5670"/>
        </w:tabs>
        <w:rPr>
          <w:lang w:val="es-ES"/>
        </w:rPr>
      </w:pPr>
    </w:p>
    <w:p w14:paraId="4CB14614" w14:textId="77777777" w:rsidR="00197314" w:rsidRPr="00521B69" w:rsidRDefault="00000000">
      <w:pPr>
        <w:tabs>
          <w:tab w:val="left" w:pos="2552"/>
          <w:tab w:val="left" w:pos="5670"/>
        </w:tabs>
        <w:rPr>
          <w:lang w:val="es-ES"/>
        </w:rPr>
      </w:pPr>
      <w:r>
        <w:rPr>
          <w:b/>
          <w:bCs/>
          <w:lang w:val="es-ES"/>
        </w:rPr>
        <w:t>Datos técnicos</w:t>
      </w:r>
    </w:p>
    <w:p w14:paraId="47DA411C" w14:textId="77777777" w:rsidR="00197314" w:rsidRPr="00521B69" w:rsidRDefault="00197314">
      <w:pPr>
        <w:tabs>
          <w:tab w:val="left" w:pos="2552"/>
          <w:tab w:val="left" w:pos="5670"/>
        </w:tabs>
        <w:rPr>
          <w:lang w:val="es-ES"/>
        </w:rPr>
      </w:pPr>
    </w:p>
    <w:p w14:paraId="1B00B2D4" w14:textId="77777777" w:rsidR="00197314" w:rsidRPr="00521B69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Material: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  <w:t>acero inoxidable 18/10,</w:t>
      </w:r>
    </w:p>
    <w:p w14:paraId="04D938D3" w14:textId="77777777" w:rsidR="00197314" w:rsidRPr="00521B69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  <w:t>material 1.4301</w:t>
      </w:r>
    </w:p>
    <w:p w14:paraId="1C65A6E9" w14:textId="77777777" w:rsidR="00197314" w:rsidRPr="00521B6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s-ES"/>
        </w:rPr>
      </w:pPr>
      <w:r>
        <w:rPr>
          <w:lang w:val="es-ES"/>
        </w:rPr>
        <w:t>Peso:</w:t>
      </w:r>
      <w:r>
        <w:rPr>
          <w:lang w:val="es-ES"/>
        </w:rPr>
        <w:tab/>
      </w:r>
      <w:r>
        <w:rPr>
          <w:lang w:val="es-ES"/>
        </w:rPr>
        <w:tab/>
        <w:t>10,2 kg</w:t>
      </w:r>
    </w:p>
    <w:p w14:paraId="02C0EB3A" w14:textId="77777777" w:rsidR="00545DC7" w:rsidRPr="00521B6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s-ES"/>
        </w:rPr>
      </w:pPr>
      <w:r>
        <w:rPr>
          <w:lang w:val="es-ES"/>
        </w:rPr>
        <w:t>Barra de carga:</w:t>
      </w:r>
      <w:r>
        <w:rPr>
          <w:lang w:val="es-ES"/>
        </w:rPr>
        <w:tab/>
      </w:r>
      <w:r>
        <w:rPr>
          <w:lang w:val="es-ES"/>
        </w:rPr>
        <w:tab/>
        <w:t>31 unid.</w:t>
      </w:r>
    </w:p>
    <w:p w14:paraId="3E0CB47C" w14:textId="1C84C6A9" w:rsidR="00545DC7" w:rsidRPr="00521B6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s-ES"/>
        </w:rPr>
      </w:pPr>
      <w:r>
        <w:rPr>
          <w:lang w:val="es-ES"/>
        </w:rPr>
        <w:t>Grosor de material</w:t>
      </w:r>
      <w:r w:rsidR="00521B69">
        <w:rPr>
          <w:lang w:val="es-ES"/>
        </w:rPr>
        <w:br/>
      </w:r>
      <w:r>
        <w:rPr>
          <w:lang w:val="es-ES"/>
        </w:rPr>
        <w:t>barra:</w:t>
      </w:r>
      <w:r>
        <w:rPr>
          <w:lang w:val="es-ES"/>
        </w:rPr>
        <w:tab/>
      </w:r>
      <w:r>
        <w:rPr>
          <w:lang w:val="es-ES"/>
        </w:rPr>
        <w:tab/>
        <w:t>5 mm</w:t>
      </w:r>
    </w:p>
    <w:p w14:paraId="0874DD88" w14:textId="77777777" w:rsidR="003D6900" w:rsidRPr="00521B69" w:rsidRDefault="00000000" w:rsidP="00545D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s-ES"/>
        </w:rPr>
      </w:pPr>
      <w:r>
        <w:rPr>
          <w:lang w:val="es-ES"/>
        </w:rPr>
        <w:t>Capacidad:</w:t>
      </w:r>
      <w:r>
        <w:rPr>
          <w:lang w:val="es-ES"/>
        </w:rPr>
        <w:tab/>
      </w:r>
      <w:r>
        <w:rPr>
          <w:lang w:val="es-ES"/>
        </w:rPr>
        <w:tab/>
        <w:t xml:space="preserve">30 tapas GN GDD 1/1 o </w:t>
      </w:r>
    </w:p>
    <w:p w14:paraId="066364C7" w14:textId="77777777" w:rsidR="003D6900" w:rsidRPr="00521B69" w:rsidRDefault="00000000" w:rsidP="00545D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ab/>
        <w:t xml:space="preserve">60 tapas GN GDD 1/2 </w:t>
      </w:r>
    </w:p>
    <w:p w14:paraId="2E1DECE0" w14:textId="77777777" w:rsidR="003D6900" w:rsidRPr="00521B69" w:rsidRDefault="00000000" w:rsidP="00545D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ab/>
        <w:t xml:space="preserve">o </w:t>
      </w:r>
    </w:p>
    <w:p w14:paraId="4D152B42" w14:textId="77777777" w:rsidR="00545DC7" w:rsidRPr="00521B69" w:rsidRDefault="00000000" w:rsidP="00545D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ab/>
        <w:t>90 tapas GN GDD 1/3</w:t>
      </w:r>
    </w:p>
    <w:p w14:paraId="402973AB" w14:textId="77777777" w:rsidR="00197314" w:rsidRPr="00521B69" w:rsidRDefault="001973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s-ES"/>
        </w:rPr>
      </w:pPr>
    </w:p>
    <w:p w14:paraId="11474828" w14:textId="77777777" w:rsidR="00197314" w:rsidRPr="00521B69" w:rsidRDefault="001973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s-ES"/>
        </w:rPr>
      </w:pPr>
    </w:p>
    <w:p w14:paraId="76A7E29F" w14:textId="77777777" w:rsidR="0094647C" w:rsidRPr="00521B69" w:rsidRDefault="0094647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s-ES"/>
        </w:rPr>
      </w:pPr>
    </w:p>
    <w:p w14:paraId="21ADE187" w14:textId="77777777" w:rsidR="0094647C" w:rsidRPr="00521B69" w:rsidRDefault="0094647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s-ES"/>
        </w:rPr>
      </w:pPr>
    </w:p>
    <w:p w14:paraId="26B1C3F2" w14:textId="77777777" w:rsidR="0019731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s-ES"/>
        </w:rPr>
        <w:lastRenderedPageBreak/>
        <w:t>Particularidades</w:t>
      </w:r>
    </w:p>
    <w:p w14:paraId="0CB6F4D5" w14:textId="77777777" w:rsidR="00197314" w:rsidRDefault="0019731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1DB41A7" w14:textId="77777777" w:rsidR="00E63733" w:rsidRPr="00521B69" w:rsidRDefault="00000000" w:rsidP="00931535">
      <w:pPr>
        <w:numPr>
          <w:ilvl w:val="0"/>
          <w:numId w:val="25"/>
        </w:numPr>
        <w:tabs>
          <w:tab w:val="left" w:pos="-720"/>
        </w:tabs>
        <w:suppressAutoHyphens/>
        <w:ind w:left="284" w:hanging="284"/>
        <w:rPr>
          <w:lang w:val="es-ES"/>
        </w:rPr>
      </w:pPr>
      <w:r>
        <w:rPr>
          <w:lang w:val="es-ES"/>
        </w:rPr>
        <w:t>Ideal para estantes del carro de servicio 10x6</w:t>
      </w:r>
    </w:p>
    <w:p w14:paraId="33729F4D" w14:textId="77777777" w:rsidR="00931535" w:rsidRPr="00521B69" w:rsidRDefault="00931535" w:rsidP="00931535">
      <w:pPr>
        <w:tabs>
          <w:tab w:val="left" w:pos="-720"/>
        </w:tabs>
        <w:suppressAutoHyphens/>
        <w:ind w:left="284"/>
        <w:rPr>
          <w:lang w:val="es-ES"/>
        </w:rPr>
      </w:pPr>
    </w:p>
    <w:p w14:paraId="4F561B92" w14:textId="77777777" w:rsidR="00197314" w:rsidRPr="00521B69" w:rsidRDefault="001973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s-ES"/>
        </w:rPr>
      </w:pPr>
    </w:p>
    <w:p w14:paraId="356C9EA2" w14:textId="77777777" w:rsidR="00937C42" w:rsidRPr="00521B69" w:rsidRDefault="00937C42">
      <w:pPr>
        <w:tabs>
          <w:tab w:val="left" w:pos="2552"/>
          <w:tab w:val="left" w:pos="5670"/>
        </w:tabs>
        <w:rPr>
          <w:b/>
          <w:lang w:val="es-ES"/>
        </w:rPr>
      </w:pPr>
    </w:p>
    <w:p w14:paraId="230E8A97" w14:textId="77777777" w:rsidR="00197314" w:rsidRPr="00521B69" w:rsidRDefault="00000000">
      <w:pPr>
        <w:tabs>
          <w:tab w:val="left" w:pos="2552"/>
          <w:tab w:val="left" w:pos="5670"/>
        </w:tabs>
        <w:rPr>
          <w:lang w:val="es-ES"/>
        </w:rPr>
      </w:pPr>
      <w:r>
        <w:rPr>
          <w:b/>
          <w:bCs/>
          <w:lang w:val="es-ES"/>
        </w:rPr>
        <w:t>Fabricación</w:t>
      </w:r>
    </w:p>
    <w:p w14:paraId="7FE77F3E" w14:textId="77777777" w:rsidR="00197314" w:rsidRPr="00521B69" w:rsidRDefault="00197314">
      <w:pPr>
        <w:tabs>
          <w:tab w:val="left" w:pos="2552"/>
          <w:tab w:val="left" w:pos="5670"/>
        </w:tabs>
        <w:rPr>
          <w:lang w:val="es-ES"/>
        </w:rPr>
      </w:pPr>
    </w:p>
    <w:p w14:paraId="6F097D29" w14:textId="77777777" w:rsidR="00197314" w:rsidRPr="00521B69" w:rsidRDefault="00000000">
      <w:pPr>
        <w:tabs>
          <w:tab w:val="left" w:pos="1701"/>
          <w:tab w:val="left" w:pos="2835"/>
          <w:tab w:val="left" w:pos="3402"/>
        </w:tabs>
        <w:rPr>
          <w:lang w:val="es-ES"/>
        </w:rPr>
      </w:pPr>
      <w:r>
        <w:rPr>
          <w:lang w:val="es-ES"/>
        </w:rPr>
        <w:t>Fabricante:</w:t>
      </w:r>
      <w:r>
        <w:rPr>
          <w:lang w:val="es-ES"/>
        </w:rPr>
        <w:tab/>
      </w:r>
      <w:r>
        <w:rPr>
          <w:lang w:val="es-ES"/>
        </w:rPr>
        <w:tab/>
        <w:t>B.PRO</w:t>
      </w:r>
    </w:p>
    <w:p w14:paraId="5A136FAD" w14:textId="2CC5F313" w:rsidR="00197314" w:rsidRPr="00521B69" w:rsidRDefault="00000000" w:rsidP="00521B69">
      <w:pPr>
        <w:tabs>
          <w:tab w:val="left" w:pos="2835"/>
          <w:tab w:val="left" w:pos="5670"/>
        </w:tabs>
        <w:ind w:left="2832" w:hanging="2832"/>
        <w:rPr>
          <w:lang w:val="es-ES"/>
        </w:rPr>
      </w:pPr>
      <w:r>
        <w:rPr>
          <w:lang w:val="es-ES"/>
        </w:rPr>
        <w:t>Tipo:</w:t>
      </w:r>
      <w:r>
        <w:rPr>
          <w:lang w:val="es-ES"/>
        </w:rPr>
        <w:tab/>
        <w:t xml:space="preserve">bastidor superpuesto </w:t>
      </w:r>
      <w:r w:rsidR="00521B69">
        <w:rPr>
          <w:lang w:val="es-ES"/>
        </w:rPr>
        <w:br/>
      </w:r>
      <w:r>
        <w:rPr>
          <w:lang w:val="es-ES"/>
        </w:rPr>
        <w:t>GDD</w:t>
      </w:r>
    </w:p>
    <w:p w14:paraId="36B01B56" w14:textId="77777777" w:rsidR="00197314" w:rsidRDefault="00000000" w:rsidP="00BF1076">
      <w:pPr>
        <w:tabs>
          <w:tab w:val="left" w:pos="1701"/>
          <w:tab w:val="left" w:pos="2835"/>
          <w:tab w:val="left" w:pos="3402"/>
        </w:tabs>
      </w:pPr>
      <w:r>
        <w:rPr>
          <w:lang w:val="es-ES"/>
        </w:rPr>
        <w:t>N.° ref.</w:t>
      </w:r>
      <w:r>
        <w:rPr>
          <w:lang w:val="es-ES"/>
        </w:rPr>
        <w:tab/>
      </w:r>
      <w:r>
        <w:rPr>
          <w:lang w:val="es-ES"/>
        </w:rPr>
        <w:tab/>
        <w:t>574167</w:t>
      </w:r>
    </w:p>
    <w:sectPr w:rsidR="0019731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03966" w14:textId="77777777" w:rsidR="002D465F" w:rsidRDefault="002D465F">
      <w:r>
        <w:separator/>
      </w:r>
    </w:p>
  </w:endnote>
  <w:endnote w:type="continuationSeparator" w:id="0">
    <w:p w14:paraId="5818D006" w14:textId="77777777" w:rsidR="002D465F" w:rsidRDefault="002D4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98A28" w14:textId="77777777" w:rsidR="00217016" w:rsidRPr="00521B69" w:rsidRDefault="00000000">
    <w:pPr>
      <w:pStyle w:val="Fuzeile"/>
      <w:rPr>
        <w:sz w:val="16"/>
        <w:lang w:val="es-ES"/>
      </w:rPr>
    </w:pPr>
    <w:r>
      <w:rPr>
        <w:sz w:val="16"/>
        <w:lang w:val="es-ES"/>
      </w:rPr>
      <w:t>Texto de la lista de especificaciones Bastidor superpuesto GDD / Versión 2.0 / 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5E058" w14:textId="77777777" w:rsidR="002D465F" w:rsidRDefault="002D465F">
      <w:r>
        <w:separator/>
      </w:r>
    </w:p>
  </w:footnote>
  <w:footnote w:type="continuationSeparator" w:id="0">
    <w:p w14:paraId="082D139E" w14:textId="77777777" w:rsidR="002D465F" w:rsidRDefault="002D4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E66C5"/>
    <w:multiLevelType w:val="hybridMultilevel"/>
    <w:tmpl w:val="5F746E56"/>
    <w:lvl w:ilvl="0" w:tplc="04A0B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D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A2F8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E44B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D05B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EC91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C02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6AB8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0A6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BD2A0F"/>
    <w:multiLevelType w:val="hybridMultilevel"/>
    <w:tmpl w:val="4CE45D52"/>
    <w:lvl w:ilvl="0" w:tplc="F41EE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7219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1C7F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EEEE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5213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3E2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D63E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CAF2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7C07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D9B1CBA"/>
    <w:multiLevelType w:val="hybridMultilevel"/>
    <w:tmpl w:val="960EFFDE"/>
    <w:lvl w:ilvl="0" w:tplc="B48252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898259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9A6EC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3BCFE1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3801A3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29239A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288AD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41C04A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3221C9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E254FF2"/>
    <w:multiLevelType w:val="hybridMultilevel"/>
    <w:tmpl w:val="63ECD6AA"/>
    <w:lvl w:ilvl="0" w:tplc="24E256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AEA7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A03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3EEE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4AD1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30B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FEE9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1433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9CDD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3692509">
    <w:abstractNumId w:val="12"/>
  </w:num>
  <w:num w:numId="2" w16cid:durableId="1859587456">
    <w:abstractNumId w:val="13"/>
  </w:num>
  <w:num w:numId="3" w16cid:durableId="1460416599">
    <w:abstractNumId w:val="5"/>
  </w:num>
  <w:num w:numId="4" w16cid:durableId="741290613">
    <w:abstractNumId w:val="6"/>
  </w:num>
  <w:num w:numId="5" w16cid:durableId="2027444439">
    <w:abstractNumId w:val="23"/>
  </w:num>
  <w:num w:numId="6" w16cid:durableId="1768456032">
    <w:abstractNumId w:val="0"/>
  </w:num>
  <w:num w:numId="7" w16cid:durableId="120927022">
    <w:abstractNumId w:val="3"/>
  </w:num>
  <w:num w:numId="8" w16cid:durableId="1114327258">
    <w:abstractNumId w:val="21"/>
  </w:num>
  <w:num w:numId="9" w16cid:durableId="341204343">
    <w:abstractNumId w:val="7"/>
  </w:num>
  <w:num w:numId="10" w16cid:durableId="355666307">
    <w:abstractNumId w:val="10"/>
  </w:num>
  <w:num w:numId="11" w16cid:durableId="1890413882">
    <w:abstractNumId w:val="22"/>
  </w:num>
  <w:num w:numId="12" w16cid:durableId="270598579">
    <w:abstractNumId w:val="24"/>
  </w:num>
  <w:num w:numId="13" w16cid:durableId="1007557">
    <w:abstractNumId w:val="2"/>
  </w:num>
  <w:num w:numId="14" w16cid:durableId="1831939867">
    <w:abstractNumId w:val="18"/>
  </w:num>
  <w:num w:numId="15" w16cid:durableId="1439450846">
    <w:abstractNumId w:val="4"/>
  </w:num>
  <w:num w:numId="16" w16cid:durableId="764766449">
    <w:abstractNumId w:val="15"/>
  </w:num>
  <w:num w:numId="17" w16cid:durableId="1488132957">
    <w:abstractNumId w:val="14"/>
  </w:num>
  <w:num w:numId="18" w16cid:durableId="2106681436">
    <w:abstractNumId w:val="16"/>
  </w:num>
  <w:num w:numId="19" w16cid:durableId="1577083182">
    <w:abstractNumId w:val="11"/>
  </w:num>
  <w:num w:numId="20" w16cid:durableId="1272199378">
    <w:abstractNumId w:val="9"/>
  </w:num>
  <w:num w:numId="21" w16cid:durableId="1591113913">
    <w:abstractNumId w:val="17"/>
  </w:num>
  <w:num w:numId="22" w16cid:durableId="569461594">
    <w:abstractNumId w:val="4"/>
  </w:num>
  <w:num w:numId="23" w16cid:durableId="188758047">
    <w:abstractNumId w:val="16"/>
  </w:num>
  <w:num w:numId="24" w16cid:durableId="463472228">
    <w:abstractNumId w:val="20"/>
  </w:num>
  <w:num w:numId="25" w16cid:durableId="602342284">
    <w:abstractNumId w:val="8"/>
  </w:num>
  <w:num w:numId="26" w16cid:durableId="1007437759">
    <w:abstractNumId w:val="1"/>
  </w:num>
  <w:num w:numId="27" w16cid:durableId="5429103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4CDE"/>
    <w:rsid w:val="0009403D"/>
    <w:rsid w:val="000E1739"/>
    <w:rsid w:val="0010569A"/>
    <w:rsid w:val="001442FF"/>
    <w:rsid w:val="00162704"/>
    <w:rsid w:val="00197314"/>
    <w:rsid w:val="001C121C"/>
    <w:rsid w:val="001C62DB"/>
    <w:rsid w:val="00217016"/>
    <w:rsid w:val="00283F7D"/>
    <w:rsid w:val="002C5CF9"/>
    <w:rsid w:val="002D4188"/>
    <w:rsid w:val="002D465F"/>
    <w:rsid w:val="003324FA"/>
    <w:rsid w:val="00390FC0"/>
    <w:rsid w:val="003D15BD"/>
    <w:rsid w:val="003D6900"/>
    <w:rsid w:val="00403A85"/>
    <w:rsid w:val="00464ABB"/>
    <w:rsid w:val="004B6946"/>
    <w:rsid w:val="00500E5A"/>
    <w:rsid w:val="00521B69"/>
    <w:rsid w:val="00545DC7"/>
    <w:rsid w:val="00686F7C"/>
    <w:rsid w:val="0078321E"/>
    <w:rsid w:val="007B008A"/>
    <w:rsid w:val="007E2935"/>
    <w:rsid w:val="007F7FDB"/>
    <w:rsid w:val="0081082F"/>
    <w:rsid w:val="008961FF"/>
    <w:rsid w:val="008B4037"/>
    <w:rsid w:val="008E28D2"/>
    <w:rsid w:val="008E7B21"/>
    <w:rsid w:val="00902E2D"/>
    <w:rsid w:val="00920166"/>
    <w:rsid w:val="00931535"/>
    <w:rsid w:val="00937C42"/>
    <w:rsid w:val="0094647C"/>
    <w:rsid w:val="00974ED6"/>
    <w:rsid w:val="009A7E64"/>
    <w:rsid w:val="009C6F59"/>
    <w:rsid w:val="00A110AF"/>
    <w:rsid w:val="00A11C7F"/>
    <w:rsid w:val="00A11CEB"/>
    <w:rsid w:val="00A61E7C"/>
    <w:rsid w:val="00B92C81"/>
    <w:rsid w:val="00BF1076"/>
    <w:rsid w:val="00BF7BD1"/>
    <w:rsid w:val="00CA4E45"/>
    <w:rsid w:val="00CB6AF8"/>
    <w:rsid w:val="00CC454F"/>
    <w:rsid w:val="00CF4705"/>
    <w:rsid w:val="00DB339D"/>
    <w:rsid w:val="00DF5AEA"/>
    <w:rsid w:val="00E34634"/>
    <w:rsid w:val="00E439E4"/>
    <w:rsid w:val="00E46F8F"/>
    <w:rsid w:val="00E63733"/>
    <w:rsid w:val="00EB4CDE"/>
    <w:rsid w:val="00FD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4FF440"/>
  <w15:chartTrackingRefBased/>
  <w15:docId w15:val="{DAE02C38-8203-420A-A9D2-11BD3D810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3</cp:revision>
  <cp:lastPrinted>2005-11-11T12:49:00Z</cp:lastPrinted>
  <dcterms:created xsi:type="dcterms:W3CDTF">2021-09-24T22:35:00Z</dcterms:created>
  <dcterms:modified xsi:type="dcterms:W3CDTF">2025-04-25T08:12:00Z</dcterms:modified>
</cp:coreProperties>
</file>